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EA4" w14:textId="77777777" w:rsidR="00D5624F" w:rsidRDefault="00D5624F" w:rsidP="00D5624F">
      <w:pPr>
        <w:jc w:val="center"/>
        <w:rPr>
          <w:rFonts w:ascii="Century Gothic" w:hAnsi="Century Gothic"/>
          <w:b/>
          <w:szCs w:val="24"/>
        </w:rPr>
      </w:pPr>
    </w:p>
    <w:p w14:paraId="1FA63F94" w14:textId="4D949C8B" w:rsidR="00D457A3" w:rsidRDefault="00D457A3" w:rsidP="00D5624F">
      <w:pPr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PROFESSIONAL PRACTICE EXAMINATION UNDER SECTION 15(2)(A)</w:t>
      </w:r>
    </w:p>
    <w:p w14:paraId="183C3FBF" w14:textId="5EDB2820" w:rsidR="00CA3D1C" w:rsidRDefault="00CA3D1C" w:rsidP="00D457A3">
      <w:pPr>
        <w:jc w:val="center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AGREEMENT TO BE THE SUPERVISOR AND ADVISOR FOR PPE CANDIDATE</w:t>
      </w:r>
    </w:p>
    <w:p w14:paraId="0BA0035C" w14:textId="77777777" w:rsidR="00CA3D1C" w:rsidRDefault="00CA3D1C" w:rsidP="00CA3D1C">
      <w:pPr>
        <w:rPr>
          <w:rFonts w:ascii="Century Gothic" w:hAnsi="Century Gothic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CA3D1C" w14:paraId="3E7A3247" w14:textId="77777777" w:rsidTr="00D457A3">
        <w:tc>
          <w:tcPr>
            <w:tcW w:w="3114" w:type="dxa"/>
          </w:tcPr>
          <w:p w14:paraId="449A5876" w14:textId="77777777" w:rsidR="00CA3D1C" w:rsidRDefault="00CA3D1C" w:rsidP="00CA3D1C">
            <w:pPr>
              <w:rPr>
                <w:rFonts w:ascii="Century Gothic" w:hAnsi="Century Gothic"/>
                <w:bCs/>
                <w:szCs w:val="24"/>
              </w:rPr>
            </w:pPr>
            <w:r w:rsidRPr="00CA3D1C">
              <w:rPr>
                <w:rFonts w:ascii="Century Gothic" w:hAnsi="Century Gothic"/>
                <w:bCs/>
                <w:szCs w:val="24"/>
              </w:rPr>
              <w:t>Name of candidate</w:t>
            </w:r>
          </w:p>
          <w:p w14:paraId="0911272F" w14:textId="1E4F0FD6" w:rsidR="00F020A0" w:rsidRPr="00CA3D1C" w:rsidRDefault="00F020A0" w:rsidP="00CA3D1C">
            <w:pPr>
              <w:rPr>
                <w:rFonts w:ascii="Century Gothic" w:hAnsi="Century Gothic"/>
                <w:bCs/>
                <w:szCs w:val="24"/>
              </w:rPr>
            </w:pPr>
            <w:r>
              <w:rPr>
                <w:rFonts w:ascii="Century Gothic" w:hAnsi="Century Gothic"/>
                <w:bCs/>
                <w:szCs w:val="24"/>
              </w:rPr>
              <w:t>(</w:t>
            </w:r>
            <w:r w:rsidR="00D83C38">
              <w:rPr>
                <w:rFonts w:ascii="Century Gothic" w:hAnsi="Century Gothic"/>
                <w:bCs/>
                <w:szCs w:val="24"/>
              </w:rPr>
              <w:t>a</w:t>
            </w:r>
            <w:r>
              <w:rPr>
                <w:rFonts w:ascii="Century Gothic" w:hAnsi="Century Gothic"/>
                <w:bCs/>
                <w:szCs w:val="24"/>
              </w:rPr>
              <w:t>s per NRIC/Passport</w:t>
            </w:r>
            <w:r w:rsidR="00D83C38">
              <w:rPr>
                <w:rFonts w:ascii="Century Gothic" w:hAnsi="Century Gothic"/>
                <w:bCs/>
                <w:szCs w:val="24"/>
              </w:rPr>
              <w:t>)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7218DA43" w14:textId="5300C36A" w:rsidR="00CA3D1C" w:rsidRPr="00CA3D1C" w:rsidRDefault="00CA3D1C" w:rsidP="00CA3D1C">
            <w:pPr>
              <w:rPr>
                <w:rFonts w:ascii="Century Gothic" w:hAnsi="Century Gothic"/>
                <w:bCs/>
                <w:szCs w:val="24"/>
              </w:rPr>
            </w:pPr>
          </w:p>
        </w:tc>
      </w:tr>
    </w:tbl>
    <w:p w14:paraId="62B0A8FC" w14:textId="77777777" w:rsidR="00CA3D1C" w:rsidRPr="00280C06" w:rsidRDefault="00CA3D1C" w:rsidP="00CA3D1C">
      <w:pPr>
        <w:rPr>
          <w:rFonts w:ascii="Century Gothic" w:hAnsi="Century Gothic"/>
          <w:b/>
          <w:szCs w:val="24"/>
        </w:rPr>
      </w:pPr>
    </w:p>
    <w:p w14:paraId="1060426B" w14:textId="6252C73F" w:rsidR="00FC24FE" w:rsidRDefault="00D160A3" w:rsidP="00D160A3">
      <w:pPr>
        <w:jc w:val="both"/>
        <w:rPr>
          <w:rFonts w:ascii="Century Gothic" w:hAnsi="Century Gothic"/>
        </w:rPr>
      </w:pPr>
      <w:r w:rsidRPr="00D160A3">
        <w:rPr>
          <w:rFonts w:ascii="Century Gothic" w:hAnsi="Century Gothic"/>
        </w:rPr>
        <w:t xml:space="preserve">We hereby confirm that </w:t>
      </w:r>
      <w:r>
        <w:rPr>
          <w:rFonts w:ascii="Century Gothic" w:hAnsi="Century Gothic"/>
        </w:rPr>
        <w:t xml:space="preserve">we fulfil the </w:t>
      </w:r>
      <w:r w:rsidR="00D83C38">
        <w:rPr>
          <w:rFonts w:ascii="Century Gothic" w:hAnsi="Century Gothic"/>
        </w:rPr>
        <w:t xml:space="preserve">eligibility </w:t>
      </w:r>
      <w:r>
        <w:rPr>
          <w:rFonts w:ascii="Century Gothic" w:hAnsi="Century Gothic"/>
        </w:rPr>
        <w:t xml:space="preserve">criteria for appointment as </w:t>
      </w:r>
      <w:r w:rsidRPr="00D160A3">
        <w:rPr>
          <w:rFonts w:ascii="Century Gothic" w:hAnsi="Century Gothic"/>
        </w:rPr>
        <w:t xml:space="preserve">the Supervisor and Advisor to the </w:t>
      </w:r>
      <w:r w:rsidR="00D83C38" w:rsidRPr="00D160A3">
        <w:rPr>
          <w:rFonts w:ascii="Century Gothic" w:hAnsi="Century Gothic"/>
        </w:rPr>
        <w:t>above</w:t>
      </w:r>
      <w:r w:rsidR="00D83C38">
        <w:rPr>
          <w:rFonts w:ascii="Century Gothic" w:hAnsi="Century Gothic"/>
        </w:rPr>
        <w:t>mentioned</w:t>
      </w:r>
      <w:r w:rsidRPr="00D160A3">
        <w:rPr>
          <w:rFonts w:ascii="Century Gothic" w:hAnsi="Century Gothic"/>
        </w:rPr>
        <w:t xml:space="preserve"> PPE candidate</w:t>
      </w:r>
      <w:r w:rsidR="00D83C38">
        <w:rPr>
          <w:rFonts w:ascii="Century Gothic" w:hAnsi="Century Gothic"/>
        </w:rPr>
        <w:t>, and we undertake to perform our</w:t>
      </w:r>
      <w:r w:rsidRPr="00D160A3">
        <w:rPr>
          <w:rFonts w:ascii="Century Gothic" w:hAnsi="Century Gothic"/>
        </w:rPr>
        <w:t xml:space="preserve"> role</w:t>
      </w:r>
      <w:r w:rsidR="00D83C38">
        <w:rPr>
          <w:rFonts w:ascii="Century Gothic" w:hAnsi="Century Gothic"/>
        </w:rPr>
        <w:t>s</w:t>
      </w:r>
      <w:r w:rsidRPr="00D160A3">
        <w:rPr>
          <w:rFonts w:ascii="Century Gothic" w:hAnsi="Century Gothic"/>
        </w:rPr>
        <w:t xml:space="preserve"> and responsibilities in accordance with BOA’s guidelines. </w:t>
      </w:r>
    </w:p>
    <w:p w14:paraId="3D5D9F8F" w14:textId="77777777" w:rsidR="00D160A3" w:rsidRDefault="00D160A3" w:rsidP="00D160A3">
      <w:pPr>
        <w:jc w:val="both"/>
        <w:rPr>
          <w:rFonts w:ascii="Century Gothic" w:hAnsi="Century Gothic"/>
        </w:rPr>
      </w:pPr>
    </w:p>
    <w:p w14:paraId="7C21ACA3" w14:textId="3CA16811" w:rsidR="00D160A3" w:rsidRPr="00D160A3" w:rsidRDefault="00D160A3" w:rsidP="00D160A3">
      <w:pPr>
        <w:jc w:val="both"/>
        <w:rPr>
          <w:rFonts w:ascii="Century Gothic" w:hAnsi="Century Gothic"/>
          <w:b/>
          <w:bCs/>
        </w:rPr>
      </w:pPr>
      <w:r w:rsidRPr="00D160A3">
        <w:rPr>
          <w:rFonts w:ascii="Century Gothic" w:hAnsi="Century Gothic"/>
          <w:b/>
          <w:bCs/>
        </w:rPr>
        <w:t>Details of Supervisor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5976"/>
      </w:tblGrid>
      <w:tr w:rsidR="00D160A3" w14:paraId="5EE8F2A1" w14:textId="77777777" w:rsidTr="00D457A3">
        <w:tc>
          <w:tcPr>
            <w:tcW w:w="3040" w:type="dxa"/>
          </w:tcPr>
          <w:p w14:paraId="161D4DAA" w14:textId="77777777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Name </w:t>
            </w:r>
          </w:p>
          <w:p w14:paraId="2951CFD4" w14:textId="19FD4A7E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D83C3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s per NRIC/Passport)</w:t>
            </w: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14:paraId="429EBDED" w14:textId="15EC60DE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382CF757" w14:textId="77777777" w:rsidTr="00D457A3">
        <w:tc>
          <w:tcPr>
            <w:tcW w:w="3040" w:type="dxa"/>
          </w:tcPr>
          <w:p w14:paraId="5DF11703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29B0F9E9" w14:textId="5418FEBA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Firm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057016F2" w14:textId="284CE1B7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55F04BD3" w14:textId="77777777" w:rsidTr="00D457A3">
        <w:tc>
          <w:tcPr>
            <w:tcW w:w="3040" w:type="dxa"/>
          </w:tcPr>
          <w:p w14:paraId="5198E6E0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30198BA4" w14:textId="050CA815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BOA Registration No.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5F0ECD8C" w14:textId="287C04BF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5CA7C307" w14:textId="77777777" w:rsidTr="00D457A3">
        <w:tc>
          <w:tcPr>
            <w:tcW w:w="3040" w:type="dxa"/>
          </w:tcPr>
          <w:p w14:paraId="6A6113A7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7E99C0EE" w14:textId="71DDF085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Handphone No.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6B8B5E26" w14:textId="38CED001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3AAAB4C2" w14:textId="77777777" w:rsidTr="00D457A3">
        <w:tc>
          <w:tcPr>
            <w:tcW w:w="3040" w:type="dxa"/>
          </w:tcPr>
          <w:p w14:paraId="77FC79E4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2AF1BAB0" w14:textId="293BD8E4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1693AEEF" w14:textId="710E8E2D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1276D81A" w14:textId="77777777" w:rsidTr="00D457A3">
        <w:tc>
          <w:tcPr>
            <w:tcW w:w="3040" w:type="dxa"/>
          </w:tcPr>
          <w:p w14:paraId="5D846041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41E53737" w14:textId="692CC192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Signature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1184106D" w14:textId="5671500E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457A3" w14:paraId="58F6E47B" w14:textId="77777777" w:rsidTr="00D457A3">
        <w:tc>
          <w:tcPr>
            <w:tcW w:w="3040" w:type="dxa"/>
          </w:tcPr>
          <w:p w14:paraId="6D747E18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</w:tcPr>
          <w:p w14:paraId="2916563B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457A3" w14:paraId="2431BB60" w14:textId="77777777" w:rsidTr="00D457A3">
        <w:tc>
          <w:tcPr>
            <w:tcW w:w="3040" w:type="dxa"/>
          </w:tcPr>
          <w:p w14:paraId="2993C51A" w14:textId="7D79ABB5" w:rsidR="00D457A3" w:rsidRDefault="00D457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14:paraId="24FD4AF7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43B0D6A" w14:textId="77777777" w:rsidR="00D160A3" w:rsidRDefault="00D160A3" w:rsidP="00D160A3">
      <w:pPr>
        <w:jc w:val="both"/>
        <w:rPr>
          <w:rFonts w:ascii="Century Gothic" w:hAnsi="Century Gothic"/>
        </w:rPr>
      </w:pPr>
    </w:p>
    <w:p w14:paraId="45468C76" w14:textId="165BD39A" w:rsidR="00D160A3" w:rsidRPr="00D160A3" w:rsidRDefault="00D160A3" w:rsidP="00D160A3">
      <w:pPr>
        <w:jc w:val="both"/>
        <w:rPr>
          <w:rFonts w:ascii="Century Gothic" w:hAnsi="Century Gothic"/>
          <w:b/>
          <w:bCs/>
        </w:rPr>
      </w:pPr>
      <w:r w:rsidRPr="00D160A3">
        <w:rPr>
          <w:rFonts w:ascii="Century Gothic" w:hAnsi="Century Gothic"/>
          <w:b/>
          <w:bCs/>
        </w:rPr>
        <w:t xml:space="preserve">Details of </w:t>
      </w:r>
      <w:r>
        <w:rPr>
          <w:rFonts w:ascii="Century Gothic" w:hAnsi="Century Gothic"/>
          <w:b/>
          <w:bCs/>
        </w:rPr>
        <w:t>Advisor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5976"/>
      </w:tblGrid>
      <w:tr w:rsidR="00D160A3" w14:paraId="7D3F0BF2" w14:textId="77777777" w:rsidTr="00D457A3">
        <w:tc>
          <w:tcPr>
            <w:tcW w:w="3040" w:type="dxa"/>
          </w:tcPr>
          <w:p w14:paraId="3E875EB6" w14:textId="77777777" w:rsidR="00D160A3" w:rsidRDefault="00D160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Name </w:t>
            </w:r>
          </w:p>
          <w:p w14:paraId="6A494FC5" w14:textId="7B9CC3ED" w:rsidR="00D160A3" w:rsidRDefault="00D160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D83C3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s per NRIC/Passport)</w:t>
            </w: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14:paraId="4AD58AEA" w14:textId="3A6D8B4F" w:rsidR="00D160A3" w:rsidRDefault="00D160A3" w:rsidP="00F72D52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25BF0139" w14:textId="77777777" w:rsidTr="00D457A3">
        <w:tc>
          <w:tcPr>
            <w:tcW w:w="3040" w:type="dxa"/>
          </w:tcPr>
          <w:p w14:paraId="6F5C4FCB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  <w:p w14:paraId="76BA340E" w14:textId="375FC02D" w:rsidR="00D160A3" w:rsidRDefault="00D160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Firm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606BE1B7" w14:textId="17862C8B" w:rsidR="00D160A3" w:rsidRDefault="00D160A3" w:rsidP="00F72D52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05BD9687" w14:textId="77777777" w:rsidTr="00D457A3">
        <w:tc>
          <w:tcPr>
            <w:tcW w:w="3040" w:type="dxa"/>
          </w:tcPr>
          <w:p w14:paraId="6F72E6F4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  <w:p w14:paraId="2B9EB615" w14:textId="436E0998" w:rsidR="00D160A3" w:rsidRDefault="00D160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BOA Registration No.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02BC1D52" w14:textId="116797FB" w:rsidR="00D160A3" w:rsidRDefault="00D160A3" w:rsidP="00F72D52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22D37C37" w14:textId="77777777" w:rsidTr="00D457A3">
        <w:tc>
          <w:tcPr>
            <w:tcW w:w="3040" w:type="dxa"/>
          </w:tcPr>
          <w:p w14:paraId="4662387D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406B2BF6" w14:textId="26131D92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Registered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6A824665" w14:textId="4E3E3699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4696F555" w14:textId="77777777" w:rsidTr="00D457A3">
        <w:tc>
          <w:tcPr>
            <w:tcW w:w="3040" w:type="dxa"/>
          </w:tcPr>
          <w:p w14:paraId="35291627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43588620" w14:textId="411DF411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 of Years in Practice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361E61B4" w14:textId="43C1712F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2CF41337" w14:textId="77777777" w:rsidTr="00D457A3">
        <w:tc>
          <w:tcPr>
            <w:tcW w:w="3040" w:type="dxa"/>
          </w:tcPr>
          <w:p w14:paraId="34FD604E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55447450" w14:textId="0443B82E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Handphone No.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3E2F0588" w14:textId="6F1FFD99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160A3" w14:paraId="1F28D3B1" w14:textId="77777777" w:rsidTr="00D457A3">
        <w:tc>
          <w:tcPr>
            <w:tcW w:w="3040" w:type="dxa"/>
          </w:tcPr>
          <w:p w14:paraId="5E2561BD" w14:textId="77777777" w:rsidR="00D457A3" w:rsidRDefault="00D457A3" w:rsidP="00D160A3">
            <w:pPr>
              <w:jc w:val="both"/>
              <w:rPr>
                <w:rFonts w:ascii="Century Gothic" w:hAnsi="Century Gothic"/>
              </w:rPr>
            </w:pPr>
          </w:p>
          <w:p w14:paraId="2A91F288" w14:textId="77644E86" w:rsidR="00D160A3" w:rsidRDefault="00D160A3" w:rsidP="00D160A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3C12252C" w14:textId="3950DB81" w:rsidR="00D160A3" w:rsidRDefault="00D160A3" w:rsidP="00D160A3">
            <w:pPr>
              <w:jc w:val="both"/>
              <w:rPr>
                <w:rFonts w:ascii="Century Gothic" w:hAnsi="Century Gothic"/>
              </w:rPr>
            </w:pPr>
          </w:p>
        </w:tc>
      </w:tr>
      <w:tr w:rsidR="00D457A3" w14:paraId="6AEB9759" w14:textId="77777777" w:rsidTr="00D457A3">
        <w:tc>
          <w:tcPr>
            <w:tcW w:w="3040" w:type="dxa"/>
          </w:tcPr>
          <w:p w14:paraId="735DA13A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  <w:p w14:paraId="69FF15D8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Signature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79F5EF55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</w:tc>
      </w:tr>
      <w:tr w:rsidR="00D457A3" w14:paraId="7293B79F" w14:textId="77777777" w:rsidTr="00D457A3">
        <w:tc>
          <w:tcPr>
            <w:tcW w:w="3040" w:type="dxa"/>
          </w:tcPr>
          <w:p w14:paraId="77E40A81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  <w:p w14:paraId="6B1A1AC1" w14:textId="615E40AD" w:rsidR="00D457A3" w:rsidRDefault="00D457A3" w:rsidP="00F72D5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14:paraId="2D9D2A15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  <w:p w14:paraId="63814DD4" w14:textId="77777777" w:rsidR="00D457A3" w:rsidRDefault="00D457A3" w:rsidP="00F72D52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F670AD4" w14:textId="77777777" w:rsidR="00D160A3" w:rsidRPr="00D160A3" w:rsidRDefault="00D160A3" w:rsidP="00D160A3">
      <w:pPr>
        <w:jc w:val="both"/>
        <w:rPr>
          <w:rFonts w:ascii="Century Gothic" w:hAnsi="Century Gothic"/>
        </w:rPr>
      </w:pPr>
    </w:p>
    <w:sectPr w:rsidR="00D160A3" w:rsidRPr="00D160A3" w:rsidSect="00D5624F">
      <w:headerReference w:type="default" r:id="rId6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C0D1" w14:textId="77777777" w:rsidR="001119AA" w:rsidRDefault="001119AA" w:rsidP="00D5624F">
      <w:r>
        <w:separator/>
      </w:r>
    </w:p>
  </w:endnote>
  <w:endnote w:type="continuationSeparator" w:id="0">
    <w:p w14:paraId="25D8E314" w14:textId="77777777" w:rsidR="001119AA" w:rsidRDefault="001119AA" w:rsidP="00D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428C" w14:textId="77777777" w:rsidR="001119AA" w:rsidRDefault="001119AA" w:rsidP="00D5624F">
      <w:r>
        <w:separator/>
      </w:r>
    </w:p>
  </w:footnote>
  <w:footnote w:type="continuationSeparator" w:id="0">
    <w:p w14:paraId="6C3B385E" w14:textId="77777777" w:rsidR="001119AA" w:rsidRDefault="001119AA" w:rsidP="00D5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B5A0" w14:textId="164A2BAC" w:rsidR="00D5624F" w:rsidRDefault="00D5624F" w:rsidP="00D5624F">
    <w:pPr>
      <w:pStyle w:val="Header"/>
      <w:jc w:val="center"/>
    </w:pPr>
    <w:sdt>
      <w:sdtPr>
        <w:id w:val="288011552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F33E84">
          <w:rPr>
            <w:noProof/>
          </w:rPr>
          <w:drawing>
            <wp:inline distT="0" distB="0" distL="0" distR="0" wp14:anchorId="367A191C" wp14:editId="052226C9">
              <wp:extent cx="4121150" cy="352691"/>
              <wp:effectExtent l="0" t="0" r="0" b="9525"/>
              <wp:docPr id="802628444" name="Picture 8026284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9351" cy="4894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1C"/>
    <w:rsid w:val="001119AA"/>
    <w:rsid w:val="001F7477"/>
    <w:rsid w:val="002509CF"/>
    <w:rsid w:val="003D2A76"/>
    <w:rsid w:val="005C3248"/>
    <w:rsid w:val="00993649"/>
    <w:rsid w:val="00CA3D1C"/>
    <w:rsid w:val="00D160A3"/>
    <w:rsid w:val="00D31D2C"/>
    <w:rsid w:val="00D457A3"/>
    <w:rsid w:val="00D5624F"/>
    <w:rsid w:val="00D83C38"/>
    <w:rsid w:val="00F020A0"/>
    <w:rsid w:val="00F33E84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4E82"/>
  <w15:chartTrackingRefBased/>
  <w15:docId w15:val="{A689D1EE-EDA9-44AF-BC11-909F697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D1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D1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SG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D1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SG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D1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SG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D1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:lang w:val="en-SG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D1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:lang w:val="en-SG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D1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val="en-SG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D1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val="en-SG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D1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val="en-SG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D1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val="en-SG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D1C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SG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D1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SG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D1C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4"/>
      <w:lang w:val="en-SG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3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D1C"/>
    <w:pPr>
      <w:widowControl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napToGrid/>
      <w:kern w:val="2"/>
      <w:szCs w:val="24"/>
      <w:lang w:val="en-SG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3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D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4"/>
      <w:lang w:val="en-SG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D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24F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6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4F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ONG (BOA)</dc:creator>
  <cp:keywords/>
  <dc:description/>
  <cp:lastModifiedBy>Anna ONG (BOA)</cp:lastModifiedBy>
  <cp:revision>7</cp:revision>
  <dcterms:created xsi:type="dcterms:W3CDTF">2026-04-08T00:53:00Z</dcterms:created>
  <dcterms:modified xsi:type="dcterms:W3CDTF">2026-04-08T06:35:00Z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2026-04-08T01:46:42Z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3b730bf7-5435-4df8-9b70-4e9e0dd1a2e1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